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CFD9" w14:textId="52965853" w:rsidR="00DE68EB" w:rsidRDefault="00DE68EB" w:rsidP="00203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 xml:space="preserve"> </w:t>
      </w:r>
      <w:r w:rsidRPr="00203531">
        <w:rPr>
          <w:rFonts w:ascii="Times New Roman" w:hAnsi="Times New Roman" w:cs="Times New Roman"/>
          <w:sz w:val="28"/>
          <w:szCs w:val="28"/>
        </w:rPr>
        <w:t>Domanda di iscrizione Albo Fornitori e Consulenti</w:t>
      </w:r>
      <w:r w:rsidR="00203531">
        <w:rPr>
          <w:rFonts w:ascii="Times New Roman" w:hAnsi="Times New Roman" w:cs="Times New Roman"/>
          <w:sz w:val="24"/>
          <w:szCs w:val="24"/>
        </w:rPr>
        <w:t xml:space="preserve">    </w:t>
      </w:r>
      <w:r w:rsidRPr="00DE68EB">
        <w:rPr>
          <w:rFonts w:ascii="Times New Roman" w:hAnsi="Times New Roman" w:cs="Times New Roman"/>
          <w:sz w:val="24"/>
          <w:szCs w:val="24"/>
        </w:rPr>
        <w:t>(da riportare su carta intestata)</w:t>
      </w:r>
    </w:p>
    <w:p w14:paraId="6CC7540C" w14:textId="35F03FC7" w:rsidR="00B94E66" w:rsidRDefault="00B94E66" w:rsidP="0020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B9307" w14:textId="77777777" w:rsidR="00B94E66" w:rsidRPr="00DE68EB" w:rsidRDefault="00B94E66" w:rsidP="002035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57C03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6C38A87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6A65E98" w14:textId="77777777" w:rsidR="00DE68EB" w:rsidRPr="00DE68EB" w:rsidRDefault="00DE68EB" w:rsidP="0020353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Spett.le</w:t>
      </w:r>
    </w:p>
    <w:p w14:paraId="2F42983E" w14:textId="76367BE7" w:rsidR="00DE68EB" w:rsidRPr="00DE68EB" w:rsidRDefault="00DE68EB" w:rsidP="0020353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FONDAZIONE I</w:t>
      </w:r>
      <w:r w:rsidR="00203531">
        <w:rPr>
          <w:rFonts w:ascii="Times New Roman" w:hAnsi="Times New Roman" w:cs="Times New Roman"/>
          <w:sz w:val="24"/>
          <w:szCs w:val="24"/>
        </w:rPr>
        <w:t>TS ACADEMY ERMETE</w:t>
      </w:r>
      <w:r w:rsidRPr="00DE6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7535F" w14:textId="26567AE4" w:rsidR="00DE68EB" w:rsidRPr="00DE68EB" w:rsidRDefault="00DE68EB" w:rsidP="0020353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Via</w:t>
      </w:r>
      <w:r w:rsidR="00203531">
        <w:rPr>
          <w:rFonts w:ascii="Times New Roman" w:hAnsi="Times New Roman" w:cs="Times New Roman"/>
          <w:sz w:val="24"/>
          <w:szCs w:val="24"/>
        </w:rPr>
        <w:t xml:space="preserve"> Palatucci, 20/B</w:t>
      </w:r>
      <w:r w:rsidRPr="00DE6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63CF9" w14:textId="2325535D" w:rsidR="00DE68EB" w:rsidRPr="00DE68EB" w:rsidRDefault="00203531" w:rsidP="0020353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83100 Avellino</w:t>
      </w:r>
    </w:p>
    <w:p w14:paraId="6F7E1803" w14:textId="3CCD7520" w:rsidR="00DE68EB" w:rsidRPr="00DE68EB" w:rsidRDefault="00000000" w:rsidP="0020353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3531" w:rsidRPr="00C23C47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info@itsermete.it</w:t>
        </w:r>
      </w:hyperlink>
      <w:r w:rsidR="00203531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="00203531" w:rsidRPr="00C23C47">
          <w:rPr>
            <w:rStyle w:val="Collegamentoipertestuale"/>
            <w:rFonts w:ascii="Times New Roman" w:hAnsi="Times New Roman" w:cs="Times New Roman"/>
            <w:sz w:val="24"/>
            <w:szCs w:val="24"/>
          </w:rPr>
          <w:t>itsermete@pec.it</w:t>
        </w:r>
      </w:hyperlink>
      <w:r w:rsidR="00203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C1915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50B2D57" w14:textId="1E638634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8D76654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A7D8AF2" w14:textId="77777777" w:rsidR="00DE68EB" w:rsidRPr="00DE68EB" w:rsidRDefault="00DE68EB" w:rsidP="008C3261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___________________________________________________________________________</w:t>
      </w:r>
    </w:p>
    <w:p w14:paraId="1448CD71" w14:textId="77777777" w:rsidR="00E41D03" w:rsidRDefault="00DE68EB" w:rsidP="008C3261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 xml:space="preserve">Nato/a a ______________________________________prov . _____________ </w:t>
      </w:r>
    </w:p>
    <w:p w14:paraId="0D482502" w14:textId="69CA631A" w:rsidR="00DE68EB" w:rsidRPr="00DE68EB" w:rsidRDefault="00DE68EB" w:rsidP="008C3261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il _________________________</w:t>
      </w:r>
    </w:p>
    <w:p w14:paraId="23C06EF5" w14:textId="77777777" w:rsidR="00DE68EB" w:rsidRPr="00DE68EB" w:rsidRDefault="00DE68EB" w:rsidP="008C3261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C.F.: ______________________________ residente a ______________________________ in via/C.so/P.zza ____________________________________________ n. ________ cellulare_____________________________</w:t>
      </w:r>
    </w:p>
    <w:p w14:paraId="286D6D72" w14:textId="77777777" w:rsidR="00DE68EB" w:rsidRPr="00DE68EB" w:rsidRDefault="00DE68EB" w:rsidP="008C3261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In qualità di (specificare il ruolo) __________________________________ della (specificare la ragione sociale) __________________________________ C.F.: ______________________ P.IVA: _____________________ con sede a ______________________________ in Via ____________________________________ n. _________ e-mail: __________________________________ P.E.C.: ___________________________________</w:t>
      </w:r>
    </w:p>
    <w:p w14:paraId="79F46167" w14:textId="77777777" w:rsidR="00E41D03" w:rsidRDefault="00E41D03" w:rsidP="008C3261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6CC7464" w14:textId="66DFB1D5" w:rsidR="00E41D03" w:rsidRPr="00E41D03" w:rsidRDefault="00DE68EB" w:rsidP="00E41D03">
      <w:pPr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E41D0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C4AAB89" w14:textId="19477EFF" w:rsid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 xml:space="preserve">Che l’operatore economico sopra identificato sia iscritto nell’Albo Fornitori e Consulenti della Fondazione ITS </w:t>
      </w:r>
      <w:r>
        <w:rPr>
          <w:rFonts w:ascii="Times New Roman" w:hAnsi="Times New Roman" w:cs="Times New Roman"/>
          <w:sz w:val="24"/>
          <w:szCs w:val="24"/>
        </w:rPr>
        <w:t xml:space="preserve">Academy Ermete </w:t>
      </w:r>
      <w:r w:rsidRPr="00DE68EB">
        <w:rPr>
          <w:rFonts w:ascii="Times New Roman" w:hAnsi="Times New Roman" w:cs="Times New Roman"/>
          <w:sz w:val="24"/>
          <w:szCs w:val="24"/>
        </w:rPr>
        <w:t>per le categorie merceologiche di seguito indicate</w:t>
      </w:r>
      <w:r>
        <w:rPr>
          <w:rFonts w:ascii="Times New Roman" w:hAnsi="Times New Roman" w:cs="Times New Roman"/>
          <w:sz w:val="24"/>
          <w:szCs w:val="24"/>
        </w:rPr>
        <w:t xml:space="preserve"> (riportare </w:t>
      </w:r>
      <w:r w:rsidR="00203531">
        <w:rPr>
          <w:rFonts w:ascii="Times New Roman" w:hAnsi="Times New Roman" w:cs="Times New Roman"/>
          <w:sz w:val="24"/>
          <w:szCs w:val="24"/>
        </w:rPr>
        <w:t xml:space="preserve">esattamente </w:t>
      </w:r>
      <w:r>
        <w:rPr>
          <w:rFonts w:ascii="Times New Roman" w:hAnsi="Times New Roman" w:cs="Times New Roman"/>
          <w:sz w:val="24"/>
          <w:szCs w:val="24"/>
        </w:rPr>
        <w:t>la descrizione e la relativa numerazione delle categorie prescelte</w:t>
      </w:r>
      <w:r w:rsidR="008C3261">
        <w:rPr>
          <w:rFonts w:ascii="Times New Roman" w:hAnsi="Times New Roman" w:cs="Times New Roman"/>
          <w:sz w:val="24"/>
          <w:szCs w:val="24"/>
        </w:rPr>
        <w:t xml:space="preserve"> come descritte </w:t>
      </w:r>
      <w:r w:rsidR="00203531">
        <w:rPr>
          <w:rFonts w:ascii="Times New Roman" w:hAnsi="Times New Roman" w:cs="Times New Roman"/>
          <w:sz w:val="24"/>
          <w:szCs w:val="24"/>
        </w:rPr>
        <w:t>nell’</w:t>
      </w:r>
      <w:r w:rsidR="00E41D03">
        <w:rPr>
          <w:rFonts w:ascii="Times New Roman" w:hAnsi="Times New Roman" w:cs="Times New Roman"/>
          <w:sz w:val="24"/>
          <w:szCs w:val="24"/>
        </w:rPr>
        <w:t>E</w:t>
      </w:r>
      <w:r w:rsidR="00203531">
        <w:rPr>
          <w:rFonts w:ascii="Times New Roman" w:hAnsi="Times New Roman" w:cs="Times New Roman"/>
          <w:sz w:val="24"/>
          <w:szCs w:val="24"/>
        </w:rPr>
        <w:t>lenco delle categorie merceologiche pubblicato sul sito istituzionale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68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D28DC" w14:textId="05756BE6" w:rsidR="00203531" w:rsidRDefault="00203531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4B9004B" w14:textId="3BDD8341" w:rsidR="00203531" w:rsidRDefault="00203531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-------------------------------------------------------------</w:t>
      </w:r>
    </w:p>
    <w:p w14:paraId="15326858" w14:textId="4B1A7F66" w:rsidR="00DE68EB" w:rsidRPr="00DE68EB" w:rsidRDefault="00203531" w:rsidP="00B94E6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-------------------------------------------------------------</w:t>
      </w:r>
    </w:p>
    <w:p w14:paraId="49D9A201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lastRenderedPageBreak/>
        <w:t xml:space="preserve">A tal fine, consapevole delle responsabilità penali comminate dalla legge in caso di dichiarazioni false e mendaci, ai sensi dell’art. 76, D.P.R. 445 del 28 dicembre 2000, sotto la propria personale responsabilità  </w:t>
      </w:r>
    </w:p>
    <w:p w14:paraId="7192CE6D" w14:textId="77777777" w:rsidR="00703238" w:rsidRDefault="00703238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3D28D662" w14:textId="5D71CB58" w:rsidR="00DE68EB" w:rsidRPr="00E41D03" w:rsidRDefault="00DE68EB" w:rsidP="00DE68EB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E41D0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2B53528" w14:textId="009C4CE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</w:t>
      </w:r>
      <w:r w:rsidR="00E41D03">
        <w:rPr>
          <w:rFonts w:ascii="Times New Roman" w:hAnsi="Times New Roman" w:cs="Times New Roman"/>
          <w:sz w:val="24"/>
          <w:szCs w:val="24"/>
        </w:rPr>
        <w:t xml:space="preserve"> </w:t>
      </w:r>
      <w:r w:rsidRPr="00DE68EB">
        <w:rPr>
          <w:rFonts w:ascii="Times New Roman" w:hAnsi="Times New Roman" w:cs="Times New Roman"/>
          <w:sz w:val="24"/>
          <w:szCs w:val="24"/>
        </w:rPr>
        <w:t>di non trovarsi in alcuna delle cause di esclusione di cui agli art. 94 e 95 del D.lgs. 36/2023;</w:t>
      </w:r>
    </w:p>
    <w:p w14:paraId="5CC52B47" w14:textId="15A17C4C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</w:t>
      </w:r>
      <w:r w:rsidR="00E41D03">
        <w:rPr>
          <w:rFonts w:ascii="Times New Roman" w:hAnsi="Times New Roman" w:cs="Times New Roman"/>
          <w:sz w:val="24"/>
          <w:szCs w:val="24"/>
        </w:rPr>
        <w:t xml:space="preserve"> </w:t>
      </w:r>
      <w:r w:rsidRPr="00DE68EB">
        <w:rPr>
          <w:rFonts w:ascii="Times New Roman" w:hAnsi="Times New Roman" w:cs="Times New Roman"/>
          <w:sz w:val="24"/>
          <w:szCs w:val="24"/>
        </w:rPr>
        <w:t>di non avere subito condanne per reati connessi all’esercizio della propria attività professionale e non avere procedimenti penali in corso allo stesso titolo;</w:t>
      </w:r>
    </w:p>
    <w:p w14:paraId="131A2447" w14:textId="3F305D7D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</w:t>
      </w:r>
      <w:r w:rsidR="00E41D03">
        <w:rPr>
          <w:rFonts w:ascii="Times New Roman" w:hAnsi="Times New Roman" w:cs="Times New Roman"/>
          <w:sz w:val="24"/>
          <w:szCs w:val="24"/>
        </w:rPr>
        <w:t xml:space="preserve"> </w:t>
      </w:r>
      <w:r w:rsidRPr="00DE68EB">
        <w:rPr>
          <w:rFonts w:ascii="Times New Roman" w:hAnsi="Times New Roman" w:cs="Times New Roman"/>
          <w:sz w:val="24"/>
          <w:szCs w:val="24"/>
        </w:rPr>
        <w:t xml:space="preserve">(per le società/imprese) che l’azienda è iscritta dal _________ al Registro delle Imprese presso la Camera di Commercio di __________________, al n°___________, per attività di ________________________ </w:t>
      </w:r>
    </w:p>
    <w:p w14:paraId="6CEE7754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</w:t>
      </w:r>
      <w:r w:rsidRPr="00DE68EB">
        <w:rPr>
          <w:rFonts w:ascii="Times New Roman" w:hAnsi="Times New Roman" w:cs="Times New Roman"/>
          <w:sz w:val="24"/>
          <w:szCs w:val="24"/>
        </w:rPr>
        <w:tab/>
        <w:t>(per i liberi professionisti) di essere iscritto al seguente Albo Professionale ______________________</w:t>
      </w:r>
    </w:p>
    <w:p w14:paraId="5E72CE46" w14:textId="77777777" w:rsidR="00703238" w:rsidRDefault="00703238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A9DA93A" w14:textId="77777777" w:rsidR="00703238" w:rsidRDefault="00703238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364D2EB" w14:textId="75604E02" w:rsidR="00DE68EB" w:rsidRPr="00E41D03" w:rsidRDefault="00DE68EB" w:rsidP="00DE68EB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E41D03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1DFC4F86" w14:textId="3D7F4C1E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 xml:space="preserve">di aver preso visione dell’avviso e di accettarne integralmente il contenuto in caso di inserimento nell’Albo dei Fornitori e Consulenti della Fondazione ITS </w:t>
      </w:r>
      <w:r w:rsidR="00703238">
        <w:rPr>
          <w:rFonts w:ascii="Times New Roman" w:hAnsi="Times New Roman" w:cs="Times New Roman"/>
          <w:sz w:val="24"/>
          <w:szCs w:val="24"/>
        </w:rPr>
        <w:t>Academy Ermete</w:t>
      </w:r>
      <w:r w:rsidRPr="00DE68E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838C76" w14:textId="7A9AB395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</w:t>
      </w:r>
      <w:r w:rsidR="00E41D03">
        <w:rPr>
          <w:rFonts w:ascii="Times New Roman" w:hAnsi="Times New Roman" w:cs="Times New Roman"/>
          <w:sz w:val="24"/>
          <w:szCs w:val="24"/>
        </w:rPr>
        <w:t xml:space="preserve"> </w:t>
      </w:r>
      <w:r w:rsidRPr="00DE68EB">
        <w:rPr>
          <w:rFonts w:ascii="Times New Roman" w:hAnsi="Times New Roman" w:cs="Times New Roman"/>
          <w:sz w:val="24"/>
          <w:szCs w:val="24"/>
        </w:rPr>
        <w:t xml:space="preserve">di impegnarsi a comunicare tempestivamente ogni variazione dei dati indicati nella presente domanda di iscrizione; </w:t>
      </w:r>
    </w:p>
    <w:p w14:paraId="18B08155" w14:textId="383069CD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</w:t>
      </w:r>
      <w:r w:rsidR="00E41D03">
        <w:rPr>
          <w:rFonts w:ascii="Times New Roman" w:hAnsi="Times New Roman" w:cs="Times New Roman"/>
          <w:sz w:val="24"/>
          <w:szCs w:val="24"/>
        </w:rPr>
        <w:t xml:space="preserve"> </w:t>
      </w:r>
      <w:r w:rsidRPr="00DE68EB">
        <w:rPr>
          <w:rFonts w:ascii="Times New Roman" w:hAnsi="Times New Roman" w:cs="Times New Roman"/>
          <w:sz w:val="24"/>
          <w:szCs w:val="24"/>
        </w:rPr>
        <w:t xml:space="preserve">di acconsentire che i dati personali di cui la Fondazione verrà in possesso siano trattati e vengano raccolti ed utilizzati nel rispetto della normativa vigente. </w:t>
      </w:r>
    </w:p>
    <w:p w14:paraId="465E5419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2BCD2218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7A1B27B" w14:textId="77777777" w:rsidR="00DE68EB" w:rsidRPr="00E41D03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E41D03">
        <w:rPr>
          <w:rFonts w:ascii="Times New Roman" w:hAnsi="Times New Roman" w:cs="Times New Roman"/>
          <w:sz w:val="24"/>
          <w:szCs w:val="24"/>
          <w:u w:val="single"/>
        </w:rPr>
        <w:t>Allegati</w:t>
      </w:r>
    </w:p>
    <w:p w14:paraId="114908A1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•</w:t>
      </w:r>
      <w:r w:rsidRPr="00DE68EB">
        <w:rPr>
          <w:rFonts w:ascii="Times New Roman" w:hAnsi="Times New Roman" w:cs="Times New Roman"/>
          <w:sz w:val="24"/>
          <w:szCs w:val="24"/>
        </w:rPr>
        <w:tab/>
        <w:t>Copia fotostatica del documento di riconoscimento in corso di validità;</w:t>
      </w:r>
    </w:p>
    <w:p w14:paraId="39DCCA5A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•</w:t>
      </w:r>
      <w:r w:rsidRPr="00DE68EB">
        <w:rPr>
          <w:rFonts w:ascii="Times New Roman" w:hAnsi="Times New Roman" w:cs="Times New Roman"/>
          <w:sz w:val="24"/>
          <w:szCs w:val="24"/>
        </w:rPr>
        <w:tab/>
        <w:t>Copia fotostatica del codice fiscale in corso di validità</w:t>
      </w:r>
    </w:p>
    <w:p w14:paraId="664BAB92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•</w:t>
      </w:r>
      <w:r w:rsidRPr="00DE68EB">
        <w:rPr>
          <w:rFonts w:ascii="Times New Roman" w:hAnsi="Times New Roman" w:cs="Times New Roman"/>
          <w:sz w:val="24"/>
          <w:szCs w:val="24"/>
        </w:rPr>
        <w:tab/>
        <w:t>Altri allegati (specificare) _______________________</w:t>
      </w:r>
    </w:p>
    <w:p w14:paraId="0001E7D2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6427065B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82BAB33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Luogo e data…………………………….</w:t>
      </w:r>
      <w:r w:rsidRPr="00DE68EB">
        <w:rPr>
          <w:rFonts w:ascii="Times New Roman" w:hAnsi="Times New Roman" w:cs="Times New Roman"/>
          <w:sz w:val="24"/>
          <w:szCs w:val="24"/>
        </w:rPr>
        <w:tab/>
      </w:r>
      <w:r w:rsidRPr="00DE68EB">
        <w:rPr>
          <w:rFonts w:ascii="Times New Roman" w:hAnsi="Times New Roman" w:cs="Times New Roman"/>
          <w:sz w:val="24"/>
          <w:szCs w:val="24"/>
        </w:rPr>
        <w:tab/>
      </w:r>
      <w:r w:rsidRPr="00DE68EB">
        <w:rPr>
          <w:rFonts w:ascii="Times New Roman" w:hAnsi="Times New Roman" w:cs="Times New Roman"/>
          <w:sz w:val="24"/>
          <w:szCs w:val="24"/>
        </w:rPr>
        <w:tab/>
      </w:r>
      <w:r w:rsidRPr="00DE68EB">
        <w:rPr>
          <w:rFonts w:ascii="Times New Roman" w:hAnsi="Times New Roman" w:cs="Times New Roman"/>
          <w:sz w:val="24"/>
          <w:szCs w:val="24"/>
        </w:rPr>
        <w:tab/>
        <w:t>Firma……………………………..</w:t>
      </w:r>
    </w:p>
    <w:p w14:paraId="4E539892" w14:textId="60154078" w:rsidR="00DE68EB" w:rsidRPr="00DE68EB" w:rsidRDefault="00203531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E68EB" w:rsidRPr="00DE68EB">
        <w:rPr>
          <w:rFonts w:ascii="Times New Roman" w:hAnsi="Times New Roman" w:cs="Times New Roman"/>
          <w:sz w:val="24"/>
          <w:szCs w:val="24"/>
        </w:rPr>
        <w:t xml:space="preserve">(autografa o </w:t>
      </w:r>
      <w:r>
        <w:rPr>
          <w:rFonts w:ascii="Times New Roman" w:hAnsi="Times New Roman" w:cs="Times New Roman"/>
          <w:sz w:val="24"/>
          <w:szCs w:val="24"/>
        </w:rPr>
        <w:t>PadES</w:t>
      </w:r>
      <w:r w:rsidR="00DE68EB" w:rsidRPr="00DE68EB">
        <w:rPr>
          <w:rFonts w:ascii="Times New Roman" w:hAnsi="Times New Roman" w:cs="Times New Roman"/>
          <w:sz w:val="24"/>
          <w:szCs w:val="24"/>
        </w:rPr>
        <w:t>)</w:t>
      </w:r>
    </w:p>
    <w:p w14:paraId="7810F918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3E3108AD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A26B188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N.B. In caso di sottoscrizione da parte di delegato del legale rappresentante, allegare copia della relativa procura notarile o altro documento da cui evincere i poteri di rappresentanza e fotocopia di documento di identità del delegante.</w:t>
      </w:r>
    </w:p>
    <w:p w14:paraId="3975A2B2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0EF5CE7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29CC0CBF" w14:textId="581C3E9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5E7AFE24" w14:textId="77777777" w:rsidR="009E73B4" w:rsidRDefault="009E73B4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29070466" w14:textId="77777777" w:rsidR="009E73B4" w:rsidRDefault="009E73B4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411B48F" w14:textId="692FBF8A" w:rsid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AUTORIZZAZIONE AL TRATTAMENTO DEI DATI PERSONALI</w:t>
      </w:r>
    </w:p>
    <w:p w14:paraId="67D40040" w14:textId="77777777" w:rsidR="00B94E66" w:rsidRPr="00DE68EB" w:rsidRDefault="00B94E66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6489C22" w14:textId="0770233C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 xml:space="preserve">Ai sensi e agli effetti del Regolamento UE 679/2016 “Regolamento Generale Protezione Dati”, autorizzo il trattamento dei dati personali da parte della Fondazione ITS </w:t>
      </w:r>
      <w:r w:rsidR="00203531">
        <w:rPr>
          <w:rFonts w:ascii="Times New Roman" w:hAnsi="Times New Roman" w:cs="Times New Roman"/>
          <w:sz w:val="24"/>
          <w:szCs w:val="24"/>
        </w:rPr>
        <w:t>Academy Ermete</w:t>
      </w:r>
      <w:r w:rsidRPr="00DE68EB">
        <w:rPr>
          <w:rFonts w:ascii="Times New Roman" w:hAnsi="Times New Roman" w:cs="Times New Roman"/>
          <w:sz w:val="24"/>
          <w:szCs w:val="24"/>
        </w:rPr>
        <w:t xml:space="preserve"> e del personale che svolge attività ad essa correlate, mediante strumenti manuali ed elettronici. Dichiaro di aver preso visione dell’Informativa presente nel sito della Fondazione </w:t>
      </w:r>
      <w:r w:rsidR="00203531">
        <w:rPr>
          <w:rFonts w:ascii="Times New Roman" w:hAnsi="Times New Roman" w:cs="Times New Roman"/>
          <w:sz w:val="24"/>
          <w:szCs w:val="24"/>
        </w:rPr>
        <w:t>ITS Academy Ermete</w:t>
      </w:r>
      <w:r w:rsidRPr="00DE68EB">
        <w:rPr>
          <w:rFonts w:ascii="Times New Roman" w:hAnsi="Times New Roman" w:cs="Times New Roman"/>
          <w:sz w:val="24"/>
          <w:szCs w:val="24"/>
        </w:rPr>
        <w:t>. Dichiaro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</w:t>
      </w:r>
    </w:p>
    <w:p w14:paraId="2A9A7116" w14:textId="6BB7A41B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 xml:space="preserve">Titolare del trattamento dei dati personali è la Fondazione </w:t>
      </w:r>
      <w:r w:rsidR="00703238">
        <w:rPr>
          <w:rFonts w:ascii="Times New Roman" w:hAnsi="Times New Roman" w:cs="Times New Roman"/>
          <w:sz w:val="24"/>
          <w:szCs w:val="24"/>
        </w:rPr>
        <w:t>ITS Academy Ermete.</w:t>
      </w:r>
      <w:r w:rsidRPr="00DE6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11D55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9FEEC2B" w14:textId="77777777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54FF8AE2" w14:textId="77777777" w:rsidR="00B94E66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E68EB">
        <w:rPr>
          <w:rFonts w:ascii="Times New Roman" w:hAnsi="Times New Roman" w:cs="Times New Roman"/>
          <w:sz w:val="24"/>
          <w:szCs w:val="24"/>
        </w:rPr>
        <w:t>Luogo e data…………………………….</w:t>
      </w:r>
      <w:r w:rsidRPr="00DE68EB">
        <w:rPr>
          <w:rFonts w:ascii="Times New Roman" w:hAnsi="Times New Roman" w:cs="Times New Roman"/>
          <w:sz w:val="24"/>
          <w:szCs w:val="24"/>
        </w:rPr>
        <w:tab/>
      </w:r>
      <w:r w:rsidRPr="00DE68EB">
        <w:rPr>
          <w:rFonts w:ascii="Times New Roman" w:hAnsi="Times New Roman" w:cs="Times New Roman"/>
          <w:sz w:val="24"/>
          <w:szCs w:val="24"/>
        </w:rPr>
        <w:tab/>
      </w:r>
      <w:r w:rsidRPr="00DE68EB">
        <w:rPr>
          <w:rFonts w:ascii="Times New Roman" w:hAnsi="Times New Roman" w:cs="Times New Roman"/>
          <w:sz w:val="24"/>
          <w:szCs w:val="24"/>
        </w:rPr>
        <w:tab/>
      </w:r>
      <w:r w:rsidRPr="00DE68EB">
        <w:rPr>
          <w:rFonts w:ascii="Times New Roman" w:hAnsi="Times New Roman" w:cs="Times New Roman"/>
          <w:sz w:val="24"/>
          <w:szCs w:val="24"/>
        </w:rPr>
        <w:tab/>
      </w:r>
    </w:p>
    <w:p w14:paraId="470696A5" w14:textId="77777777" w:rsidR="00B94E66" w:rsidRDefault="00B94E66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4E0AA9A" w14:textId="77777777" w:rsidR="00B94E66" w:rsidRDefault="00B94E66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63B7007E" w14:textId="46D0966E" w:rsidR="00DE68EB" w:rsidRPr="00DE68EB" w:rsidRDefault="00B94E66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E68EB" w:rsidRPr="00DE68EB">
        <w:rPr>
          <w:rFonts w:ascii="Times New Roman" w:hAnsi="Times New Roman" w:cs="Times New Roman"/>
          <w:sz w:val="24"/>
          <w:szCs w:val="24"/>
        </w:rPr>
        <w:t>Firma……………………………..</w:t>
      </w:r>
    </w:p>
    <w:p w14:paraId="7E9ACE91" w14:textId="5622EEFE" w:rsidR="00DE68EB" w:rsidRPr="00DE68EB" w:rsidRDefault="00DE68EB" w:rsidP="00DE68E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E68EB">
        <w:rPr>
          <w:rFonts w:ascii="Times New Roman" w:hAnsi="Times New Roman" w:cs="Times New Roman"/>
          <w:sz w:val="24"/>
          <w:szCs w:val="24"/>
        </w:rPr>
        <w:t xml:space="preserve">(autografa o </w:t>
      </w:r>
      <w:r w:rsidR="00203531">
        <w:rPr>
          <w:rFonts w:ascii="Times New Roman" w:hAnsi="Times New Roman" w:cs="Times New Roman"/>
          <w:sz w:val="24"/>
          <w:szCs w:val="24"/>
        </w:rPr>
        <w:t>PAdES</w:t>
      </w:r>
      <w:r w:rsidRPr="00DE68EB">
        <w:rPr>
          <w:rFonts w:ascii="Times New Roman" w:hAnsi="Times New Roman" w:cs="Times New Roman"/>
          <w:sz w:val="24"/>
          <w:szCs w:val="24"/>
        </w:rPr>
        <w:t>)</w:t>
      </w:r>
    </w:p>
    <w:p w14:paraId="78958B51" w14:textId="1C0EACE5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A0B9A70" w14:textId="2A30C54E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2C0E1CAD" w14:textId="346EDC6F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C0B6206" w14:textId="7BBC2F88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D786CD0" w14:textId="0FF363DF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74B22AE" w14:textId="687E1752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85181C6" w14:textId="79EC72BA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7EFA35B0" w14:textId="5FEAA556" w:rsid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7D5AC95" w14:textId="77777777" w:rsidR="00DE68EB" w:rsidRPr="00DE68EB" w:rsidRDefault="00DE68EB" w:rsidP="00F812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sectPr w:rsidR="00DE68EB" w:rsidRPr="00DE68EB" w:rsidSect="00DB2115">
      <w:headerReference w:type="default" r:id="rId9"/>
      <w:footerReference w:type="default" r:id="rId10"/>
      <w:pgSz w:w="11911" w:h="16841"/>
      <w:pgMar w:top="2552" w:right="862" w:bottom="656" w:left="120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291C" w14:textId="77777777" w:rsidR="00222E49" w:rsidRDefault="00222E49" w:rsidP="00DB2115">
      <w:pPr>
        <w:spacing w:after="0" w:line="240" w:lineRule="auto"/>
      </w:pPr>
      <w:r>
        <w:separator/>
      </w:r>
    </w:p>
  </w:endnote>
  <w:endnote w:type="continuationSeparator" w:id="0">
    <w:p w14:paraId="7E64BC38" w14:textId="77777777" w:rsidR="00222E49" w:rsidRDefault="00222E49" w:rsidP="00D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B57" w14:textId="77777777" w:rsidR="008A15F3" w:rsidRDefault="008A15F3" w:rsidP="008A15F3">
    <w:pPr>
      <w:spacing w:after="0"/>
      <w:ind w:left="113"/>
    </w:pPr>
  </w:p>
  <w:p w14:paraId="27D43DF2" w14:textId="4B4FBFED" w:rsidR="008A15F3" w:rsidRPr="00D3737E" w:rsidRDefault="00D3737E" w:rsidP="008A15F3">
    <w:pPr>
      <w:pStyle w:val="Titolo2"/>
      <w:tabs>
        <w:tab w:val="center" w:pos="4395"/>
      </w:tabs>
      <w:ind w:left="-15" w:firstLine="0"/>
      <w:jc w:val="center"/>
      <w:rPr>
        <w:sz w:val="20"/>
        <w:szCs w:val="20"/>
      </w:rPr>
    </w:pPr>
    <w:r w:rsidRPr="00D3737E">
      <w:rPr>
        <w:sz w:val="20"/>
        <w:szCs w:val="20"/>
      </w:rPr>
      <w:t>Istituto Tecnologico Superiore Academy Ermete</w:t>
    </w:r>
  </w:p>
  <w:p w14:paraId="145931A0" w14:textId="184D36B4" w:rsidR="008A15F3" w:rsidRDefault="008A15F3" w:rsidP="008A15F3">
    <w:pPr>
      <w:spacing w:after="147" w:line="227" w:lineRule="auto"/>
      <w:ind w:left="3377" w:right="3979" w:hanging="135"/>
      <w:jc w:val="center"/>
    </w:pPr>
    <w:r>
      <w:rPr>
        <w:rFonts w:ascii="Times New Roman" w:eastAsia="Times New Roman" w:hAnsi="Times New Roman" w:cs="Times New Roman"/>
        <w:sz w:val="16"/>
      </w:rPr>
      <w:t xml:space="preserve">Via Palatucci, 20/b, 83100 Avellino </w:t>
    </w:r>
    <w:r>
      <w:t xml:space="preserve"> </w:t>
    </w:r>
    <w:r w:rsidR="00907B71">
      <w:rPr>
        <w:rFonts w:ascii="Times New Roman" w:eastAsia="Times New Roman" w:hAnsi="Times New Roman" w:cs="Times New Roman"/>
        <w:sz w:val="16"/>
      </w:rPr>
      <w:t xml:space="preserve">Tel </w:t>
    </w:r>
    <w:r>
      <w:rPr>
        <w:rFonts w:ascii="Times New Roman" w:eastAsia="Times New Roman" w:hAnsi="Times New Roman" w:cs="Times New Roman"/>
        <w:sz w:val="16"/>
      </w:rPr>
      <w:t xml:space="preserve">(+39) 0825/459264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info@itsermete.i</w:t>
    </w:r>
    <w:hyperlink r:id="rId1"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 xml:space="preserve">t </w:t>
      </w:r>
    </w:hyperlink>
    <w:hyperlink r:id="rId2">
      <w:r>
        <w:rPr>
          <w:rFonts w:ascii="Times New Roman" w:eastAsia="Times New Roman" w:hAnsi="Times New Roman" w:cs="Times New Roman"/>
          <w:sz w:val="16"/>
        </w:rPr>
        <w:t xml:space="preserve">- </w:t>
      </w:r>
    </w:hyperlink>
    <w:hyperlink r:id="rId3" w:history="1">
      <w:r w:rsidR="00907B71" w:rsidRPr="009F0C8D">
        <w:rPr>
          <w:rStyle w:val="Collegamentoipertestuale"/>
          <w:rFonts w:ascii="Times New Roman" w:eastAsia="Times New Roman" w:hAnsi="Times New Roman" w:cs="Times New Roman"/>
          <w:sz w:val="16"/>
        </w:rPr>
        <w:t>www.itsacademyermete.i</w:t>
      </w:r>
    </w:hyperlink>
    <w:hyperlink r:id="rId4">
      <w:r>
        <w:rPr>
          <w:rFonts w:ascii="Times New Roman" w:eastAsia="Times New Roman" w:hAnsi="Times New Roman" w:cs="Times New Roman"/>
          <w:sz w:val="16"/>
        </w:rPr>
        <w:t>t</w:t>
      </w:r>
    </w:hyperlink>
    <w:hyperlink r:id="rId5">
      <w:r>
        <w:rPr>
          <w:rFonts w:ascii="Times New Roman" w:eastAsia="Times New Roman" w:hAnsi="Times New Roman" w:cs="Times New Roman"/>
          <w:sz w:val="16"/>
        </w:rPr>
        <w:t xml:space="preserve"> </w:t>
      </w:r>
    </w:hyperlink>
    <w:hyperlink r:id="rId6">
      <w:r>
        <w:t xml:space="preserve"> </w:t>
      </w:r>
    </w:hyperlink>
  </w:p>
  <w:p w14:paraId="4AEA8A97" w14:textId="77777777" w:rsidR="008A15F3" w:rsidRDefault="008A1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03E9" w14:textId="77777777" w:rsidR="00222E49" w:rsidRDefault="00222E49" w:rsidP="00DB2115">
      <w:pPr>
        <w:spacing w:after="0" w:line="240" w:lineRule="auto"/>
      </w:pPr>
      <w:r>
        <w:separator/>
      </w:r>
    </w:p>
  </w:footnote>
  <w:footnote w:type="continuationSeparator" w:id="0">
    <w:p w14:paraId="37DC9EB3" w14:textId="77777777" w:rsidR="00222E49" w:rsidRDefault="00222E49" w:rsidP="00DB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3BEB" w14:textId="066FD83D" w:rsidR="00DB2115" w:rsidRDefault="00D3737E">
    <w:pPr>
      <w:pStyle w:val="Intestazione"/>
    </w:pPr>
    <w:r>
      <w:rPr>
        <w:noProof/>
      </w:rPr>
      <w:drawing>
        <wp:anchor distT="0" distB="0" distL="0" distR="0" simplePos="0" relativeHeight="251662336" behindDoc="1" locked="0" layoutInCell="1" allowOverlap="1" wp14:anchorId="7501E84E" wp14:editId="0453FDBE">
          <wp:simplePos x="0" y="0"/>
          <wp:positionH relativeFrom="page">
            <wp:posOffset>6143625</wp:posOffset>
          </wp:positionH>
          <wp:positionV relativeFrom="page">
            <wp:posOffset>651510</wp:posOffset>
          </wp:positionV>
          <wp:extent cx="1013460" cy="349250"/>
          <wp:effectExtent l="0" t="0" r="0" b="0"/>
          <wp:wrapNone/>
          <wp:docPr id="4" name="Image 4" descr="Immagine che contiene Elementi grafici, Carattere, grafic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Elementi grafici, Carattere, grafic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346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57468C2" wp14:editId="03B65127">
          <wp:simplePos x="0" y="0"/>
          <wp:positionH relativeFrom="page">
            <wp:posOffset>2776220</wp:posOffset>
          </wp:positionH>
          <wp:positionV relativeFrom="page">
            <wp:posOffset>615315</wp:posOffset>
          </wp:positionV>
          <wp:extent cx="3253740" cy="448945"/>
          <wp:effectExtent l="0" t="0" r="0" b="0"/>
          <wp:wrapNone/>
          <wp:docPr id="3" name="Image 3" descr="Immagine che contiene testo, schermata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schermata, Carattere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5374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0455EFA" wp14:editId="794914F7">
          <wp:simplePos x="0" y="0"/>
          <wp:positionH relativeFrom="page">
            <wp:posOffset>1188720</wp:posOffset>
          </wp:positionH>
          <wp:positionV relativeFrom="page">
            <wp:posOffset>599440</wp:posOffset>
          </wp:positionV>
          <wp:extent cx="1425575" cy="471170"/>
          <wp:effectExtent l="0" t="0" r="0" b="0"/>
          <wp:wrapNone/>
          <wp:docPr id="2" name="Image 2" descr="Immagine che contiene cartone anima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cartone animat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55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07B8C2D" wp14:editId="78D6D61C">
          <wp:simplePos x="0" y="0"/>
          <wp:positionH relativeFrom="page">
            <wp:posOffset>429895</wp:posOffset>
          </wp:positionH>
          <wp:positionV relativeFrom="page">
            <wp:posOffset>567055</wp:posOffset>
          </wp:positionV>
          <wp:extent cx="632459" cy="556259"/>
          <wp:effectExtent l="0" t="0" r="0" b="0"/>
          <wp:wrapNone/>
          <wp:docPr id="1" name="Image 1" descr="Immagine che contiene simbolo, Carattere, bandiera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simbolo, Carattere, bandiera, Blu elettric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24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115">
      <w:ptab w:relativeTo="margin" w:alignment="center" w:leader="none"/>
    </w:r>
    <w:r w:rsidR="00DB211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pt;height:24pt;visibility:visible;mso-wrap-style:square" o:bullet="t">
        <v:imagedata r:id="rId1" o:title=""/>
      </v:shape>
    </w:pict>
  </w:numPicBullet>
  <w:abstractNum w:abstractNumId="0" w15:restartNumberingAfterBreak="0">
    <w:nsid w:val="2599279E"/>
    <w:multiLevelType w:val="hybridMultilevel"/>
    <w:tmpl w:val="1C3CB334"/>
    <w:lvl w:ilvl="0" w:tplc="842C2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05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C67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8B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2E2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EF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726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48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6C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711BA4"/>
    <w:multiLevelType w:val="hybridMultilevel"/>
    <w:tmpl w:val="3AC2B4F2"/>
    <w:lvl w:ilvl="0" w:tplc="FE883B42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AA9FE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E245A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00CC8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A1A8A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0CD18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0480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8B57C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2191A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1944510">
    <w:abstractNumId w:val="1"/>
  </w:num>
  <w:num w:numId="2" w16cid:durableId="10791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AA"/>
    <w:rsid w:val="00030E2B"/>
    <w:rsid w:val="000916FB"/>
    <w:rsid w:val="00097B66"/>
    <w:rsid w:val="000C5914"/>
    <w:rsid w:val="00185A1D"/>
    <w:rsid w:val="001E7D4B"/>
    <w:rsid w:val="00203531"/>
    <w:rsid w:val="00210395"/>
    <w:rsid w:val="0021637A"/>
    <w:rsid w:val="00222E49"/>
    <w:rsid w:val="004060EF"/>
    <w:rsid w:val="004658AA"/>
    <w:rsid w:val="0048082B"/>
    <w:rsid w:val="00487A05"/>
    <w:rsid w:val="004D4A1E"/>
    <w:rsid w:val="005C6226"/>
    <w:rsid w:val="005D1727"/>
    <w:rsid w:val="006623A1"/>
    <w:rsid w:val="006A1797"/>
    <w:rsid w:val="00700EAA"/>
    <w:rsid w:val="00702D26"/>
    <w:rsid w:val="00703238"/>
    <w:rsid w:val="00712FFE"/>
    <w:rsid w:val="007F7339"/>
    <w:rsid w:val="00830B43"/>
    <w:rsid w:val="008630BA"/>
    <w:rsid w:val="008A15F3"/>
    <w:rsid w:val="008C3261"/>
    <w:rsid w:val="00907B71"/>
    <w:rsid w:val="00965296"/>
    <w:rsid w:val="00987C81"/>
    <w:rsid w:val="009E73B4"/>
    <w:rsid w:val="00A27823"/>
    <w:rsid w:val="00AC7B74"/>
    <w:rsid w:val="00B52322"/>
    <w:rsid w:val="00B819E2"/>
    <w:rsid w:val="00B94E66"/>
    <w:rsid w:val="00BC046D"/>
    <w:rsid w:val="00BD749B"/>
    <w:rsid w:val="00C000AC"/>
    <w:rsid w:val="00C52C5F"/>
    <w:rsid w:val="00C661CF"/>
    <w:rsid w:val="00CE3A47"/>
    <w:rsid w:val="00D15092"/>
    <w:rsid w:val="00D3737E"/>
    <w:rsid w:val="00DB2115"/>
    <w:rsid w:val="00DE68EB"/>
    <w:rsid w:val="00E41D03"/>
    <w:rsid w:val="00E502CC"/>
    <w:rsid w:val="00EF62B1"/>
    <w:rsid w:val="00F34827"/>
    <w:rsid w:val="00F34EBF"/>
    <w:rsid w:val="00F517F6"/>
    <w:rsid w:val="00F8121F"/>
    <w:rsid w:val="00FA4D27"/>
    <w:rsid w:val="00FD53FD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4288A"/>
  <w15:docId w15:val="{1435EFF4-29F9-4BD2-A6D3-7BF92B8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86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8"/>
      <w:ind w:left="10" w:hanging="10"/>
      <w:outlineLvl w:val="1"/>
    </w:pPr>
    <w:rPr>
      <w:rFonts w:ascii="Times New Roman" w:eastAsia="Times New Roman" w:hAnsi="Times New Roman" w:cs="Times New Roman"/>
      <w:b/>
      <w:color w:val="1F487C"/>
      <w:sz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1F487C"/>
      <w:sz w:val="13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B2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11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B2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115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D373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17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ermet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tserme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academyermete.i" TargetMode="External"/><Relationship Id="rId2" Type="http://schemas.openxmlformats.org/officeDocument/2006/relationships/hyperlink" Target="http://www.itsermete.it/" TargetMode="External"/><Relationship Id="rId1" Type="http://schemas.openxmlformats.org/officeDocument/2006/relationships/hyperlink" Target="http://www.itsermete.it/" TargetMode="External"/><Relationship Id="rId6" Type="http://schemas.openxmlformats.org/officeDocument/2006/relationships/hyperlink" Target="http://www.itsermete.it/" TargetMode="External"/><Relationship Id="rId5" Type="http://schemas.openxmlformats.org/officeDocument/2006/relationships/hyperlink" Target="http://www.itsermete.it/" TargetMode="External"/><Relationship Id="rId4" Type="http://schemas.openxmlformats.org/officeDocument/2006/relationships/hyperlink" Target="http://www.itsermete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Riccardo Faggiano</cp:lastModifiedBy>
  <cp:revision>3</cp:revision>
  <dcterms:created xsi:type="dcterms:W3CDTF">2024-10-03T06:58:00Z</dcterms:created>
  <dcterms:modified xsi:type="dcterms:W3CDTF">2024-10-03T07:00:00Z</dcterms:modified>
</cp:coreProperties>
</file>